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7BA" w:rsidRPr="00282B5C" w:rsidRDefault="002E47BA" w:rsidP="00D82E1D">
      <w:pPr>
        <w:spacing w:line="480" w:lineRule="auto"/>
        <w:jc w:val="center"/>
        <w:rPr>
          <w:rFonts w:ascii="Arial" w:hAnsi="Arial" w:cs="Arial"/>
          <w:b/>
          <w:sz w:val="30"/>
          <w:szCs w:val="30"/>
        </w:rPr>
      </w:pPr>
      <w:r w:rsidRPr="00282B5C">
        <w:rPr>
          <w:rFonts w:ascii="Arial" w:hAnsi="Arial" w:cs="Arial"/>
          <w:b/>
          <w:sz w:val="30"/>
          <w:szCs w:val="30"/>
        </w:rPr>
        <w:t xml:space="preserve">Supplementary </w:t>
      </w:r>
      <w:r>
        <w:rPr>
          <w:rFonts w:ascii="Arial" w:hAnsi="Arial" w:cs="Arial" w:hint="eastAsia"/>
          <w:b/>
          <w:sz w:val="30"/>
          <w:szCs w:val="30"/>
        </w:rPr>
        <w:t>Information</w:t>
      </w:r>
    </w:p>
    <w:p w:rsidR="002E47BA" w:rsidRDefault="002E47BA" w:rsidP="002E47BA">
      <w:pPr>
        <w:spacing w:line="480" w:lineRule="auto"/>
        <w:jc w:val="left"/>
        <w:rPr>
          <w:rFonts w:ascii="Arial" w:hAnsi="Arial" w:cs="Arial"/>
          <w:b/>
          <w:sz w:val="28"/>
          <w:szCs w:val="24"/>
        </w:rPr>
      </w:pPr>
      <w:r w:rsidRPr="00282B5C">
        <w:rPr>
          <w:rFonts w:ascii="Arial" w:hAnsi="Arial" w:cs="Arial"/>
          <w:b/>
          <w:sz w:val="28"/>
          <w:szCs w:val="24"/>
        </w:rPr>
        <w:t>Supplementary Figures and Legends</w:t>
      </w:r>
    </w:p>
    <w:p w:rsidR="002E47BA" w:rsidRPr="00282B5C" w:rsidRDefault="002E47BA" w:rsidP="002E47BA">
      <w:pPr>
        <w:spacing w:line="480" w:lineRule="auto"/>
        <w:jc w:val="left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4"/>
          <w:szCs w:val="24"/>
        </w:rPr>
        <w:t>Supplementary Fig</w:t>
      </w:r>
      <w:r w:rsidR="00D82E1D">
        <w:rPr>
          <w:rFonts w:ascii="Arial" w:hAnsi="Arial" w:cs="Arial" w:hint="eastAsia"/>
          <w:b/>
          <w:sz w:val="24"/>
          <w:szCs w:val="24"/>
        </w:rPr>
        <w:t>ure</w:t>
      </w:r>
      <w:r>
        <w:rPr>
          <w:rFonts w:ascii="Arial" w:hAnsi="Arial" w:cs="Arial" w:hint="eastAsia"/>
          <w:b/>
          <w:sz w:val="24"/>
          <w:szCs w:val="24"/>
        </w:rPr>
        <w:t>. S</w:t>
      </w:r>
      <w:r w:rsidRPr="00282B5C">
        <w:rPr>
          <w:rFonts w:ascii="Arial" w:hAnsi="Arial" w:cs="Arial"/>
          <w:b/>
          <w:sz w:val="24"/>
          <w:szCs w:val="24"/>
        </w:rPr>
        <w:t>1</w:t>
      </w:r>
    </w:p>
    <w:p w:rsidR="00123F8D" w:rsidRDefault="00123F8D" w:rsidP="00123F8D">
      <w:pPr>
        <w:spacing w:line="480" w:lineRule="auto"/>
        <w:jc w:val="left"/>
        <w:rPr>
          <w:rFonts w:ascii="Arial" w:hAnsi="Arial" w:cs="Arial" w:hint="eastAsia"/>
          <w:b/>
          <w:noProof/>
          <w:sz w:val="24"/>
          <w:szCs w:val="24"/>
        </w:rPr>
      </w:pPr>
    </w:p>
    <w:p w:rsidR="00123F8D" w:rsidRDefault="00123F8D" w:rsidP="00123F8D">
      <w:pPr>
        <w:spacing w:line="480" w:lineRule="auto"/>
        <w:jc w:val="center"/>
        <w:rPr>
          <w:rFonts w:ascii="Arial" w:hAnsi="Arial" w:cs="Arial" w:hint="eastAsia"/>
          <w:b/>
          <w:sz w:val="24"/>
          <w:szCs w:val="24"/>
        </w:rPr>
      </w:pPr>
      <w:r>
        <w:rPr>
          <w:rFonts w:ascii="Arial" w:hAnsi="Arial" w:cs="Arial" w:hint="eastAsia"/>
          <w:b/>
          <w:noProof/>
          <w:sz w:val="24"/>
          <w:szCs w:val="24"/>
        </w:rPr>
        <w:t xml:space="preserve">  </w:t>
      </w: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>
            <wp:extent cx="2000250" cy="3418279"/>
            <wp:effectExtent l="19050" t="0" r="0" b="0"/>
            <wp:docPr id="4" name="图片 4" descr="C:\Users\Administrator\Desktop\实验报告-英文文章相关-唐山\manuscript\WB原始数据及处理结果\NET1--W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实验报告-英文文章相关-唐山\manuscript\WB原始数据及处理结果\NET1--WB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5313" cy="34440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27181">
        <w:rPr>
          <w:rFonts w:ascii="Arial" w:hAnsi="Arial" w:cs="Arial" w:hint="eastAsia"/>
          <w:b/>
          <w:noProof/>
          <w:sz w:val="24"/>
          <w:szCs w:val="24"/>
        </w:rPr>
        <w:t xml:space="preserve"> </w:t>
      </w: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>
            <wp:extent cx="2025775" cy="3429000"/>
            <wp:effectExtent l="19050" t="0" r="0" b="0"/>
            <wp:docPr id="2" name="图片 2" descr="C:\Users\Administrator\Desktop\实验报告-英文文章相关-唐山\manuscript\WB原始数据及处理结果\NET1--WB-内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实验报告-英文文章相关-唐山\manuscript\WB原始数据及处理结果\NET1--WB-内参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032" cy="34649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47BA" w:rsidRPr="002E47BA" w:rsidRDefault="002E47BA" w:rsidP="002E47BA">
      <w:pPr>
        <w:spacing w:line="480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Supplementary Fig</w:t>
      </w:r>
      <w:r>
        <w:rPr>
          <w:rFonts w:ascii="Arial" w:hAnsi="Arial" w:cs="Arial" w:hint="eastAsia"/>
          <w:b/>
          <w:sz w:val="24"/>
          <w:szCs w:val="24"/>
        </w:rPr>
        <w:t>. S</w:t>
      </w:r>
      <w:r w:rsidRPr="00282B5C">
        <w:rPr>
          <w:rFonts w:ascii="Arial" w:hAnsi="Arial" w:cs="Arial"/>
          <w:b/>
          <w:sz w:val="24"/>
          <w:szCs w:val="24"/>
        </w:rPr>
        <w:t xml:space="preserve">1. </w:t>
      </w:r>
      <w:r>
        <w:rPr>
          <w:rFonts w:ascii="Arial" w:hAnsi="Arial" w:cs="Arial" w:hint="eastAsia"/>
          <w:b/>
          <w:sz w:val="24"/>
          <w:szCs w:val="24"/>
        </w:rPr>
        <w:t>T</w:t>
      </w:r>
      <w:r>
        <w:rPr>
          <w:rFonts w:ascii="Arial" w:hAnsi="Arial" w:cs="Arial"/>
          <w:b/>
          <w:sz w:val="24"/>
          <w:szCs w:val="24"/>
        </w:rPr>
        <w:t xml:space="preserve">he original images </w:t>
      </w:r>
      <w:r>
        <w:rPr>
          <w:rFonts w:ascii="Arial" w:hAnsi="Arial" w:cs="Arial" w:hint="eastAsia"/>
          <w:b/>
          <w:sz w:val="24"/>
          <w:szCs w:val="24"/>
        </w:rPr>
        <w:t>of</w:t>
      </w:r>
      <w:r w:rsidRPr="008640CD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 w:hint="eastAsia"/>
          <w:b/>
          <w:sz w:val="24"/>
          <w:szCs w:val="24"/>
        </w:rPr>
        <w:t>the</w:t>
      </w:r>
      <w:r w:rsidRPr="008640CD">
        <w:rPr>
          <w:rFonts w:ascii="Arial" w:hAnsi="Arial" w:cs="Arial"/>
          <w:b/>
          <w:sz w:val="24"/>
          <w:szCs w:val="24"/>
        </w:rPr>
        <w:t xml:space="preserve"> blot </w:t>
      </w:r>
      <w:r>
        <w:rPr>
          <w:rFonts w:ascii="Arial" w:hAnsi="Arial" w:cs="Arial" w:hint="eastAsia"/>
          <w:b/>
          <w:sz w:val="24"/>
          <w:szCs w:val="24"/>
        </w:rPr>
        <w:t xml:space="preserve">in </w:t>
      </w:r>
      <w:r>
        <w:rPr>
          <w:rFonts w:ascii="Arial" w:hAnsi="Arial" w:cs="Arial"/>
          <w:b/>
          <w:sz w:val="24"/>
          <w:szCs w:val="24"/>
        </w:rPr>
        <w:t>figure</w:t>
      </w:r>
      <w:r>
        <w:rPr>
          <w:rFonts w:ascii="Arial" w:hAnsi="Arial" w:cs="Arial" w:hint="eastAsia"/>
          <w:b/>
          <w:sz w:val="24"/>
          <w:szCs w:val="24"/>
        </w:rPr>
        <w:t xml:space="preserve">.3E. </w:t>
      </w:r>
      <w:r w:rsidRPr="002E47BA">
        <w:rPr>
          <w:rFonts w:ascii="Arial" w:hAnsi="Arial" w:cs="Arial"/>
          <w:sz w:val="24"/>
          <w:szCs w:val="24"/>
        </w:rPr>
        <w:t>The influence of miR-218-5p on endogenous NET1</w:t>
      </w:r>
      <w:r>
        <w:rPr>
          <w:rFonts w:ascii="Arial" w:hAnsi="Arial" w:cs="Arial"/>
          <w:sz w:val="24"/>
          <w:szCs w:val="24"/>
        </w:rPr>
        <w:t xml:space="preserve"> protein </w:t>
      </w:r>
      <w:r>
        <w:rPr>
          <w:rFonts w:ascii="Arial" w:hAnsi="Arial" w:cs="Arial" w:hint="eastAsia"/>
          <w:sz w:val="24"/>
          <w:szCs w:val="24"/>
        </w:rPr>
        <w:t>level</w:t>
      </w:r>
      <w:r w:rsidRPr="002E47BA">
        <w:rPr>
          <w:rFonts w:ascii="Arial" w:hAnsi="Arial" w:cs="Arial"/>
          <w:sz w:val="24"/>
          <w:szCs w:val="24"/>
        </w:rPr>
        <w:t xml:space="preserve"> by western blot.</w:t>
      </w:r>
      <w:r>
        <w:rPr>
          <w:rFonts w:ascii="Arial" w:hAnsi="Arial" w:cs="Arial" w:hint="eastAsia"/>
          <w:sz w:val="24"/>
          <w:szCs w:val="24"/>
        </w:rPr>
        <w:t xml:space="preserve"> The PhotoShop software was used in </w:t>
      </w:r>
      <w:r w:rsidRPr="002E47BA">
        <w:rPr>
          <w:rFonts w:ascii="Arial" w:hAnsi="Arial" w:cs="Arial"/>
          <w:sz w:val="24"/>
          <w:szCs w:val="24"/>
        </w:rPr>
        <w:t>cropping of the blot</w:t>
      </w:r>
      <w:r>
        <w:rPr>
          <w:rFonts w:ascii="Arial" w:hAnsi="Arial" w:cs="Arial" w:hint="eastAsia"/>
          <w:sz w:val="24"/>
          <w:szCs w:val="24"/>
        </w:rPr>
        <w:t>.</w:t>
      </w:r>
    </w:p>
    <w:p w:rsidR="00417A4E" w:rsidRDefault="00417A4E">
      <w:pPr>
        <w:widowControl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417A4E" w:rsidRDefault="00417A4E" w:rsidP="002E47BA">
      <w:pPr>
        <w:spacing w:line="480" w:lineRule="auto"/>
        <w:jc w:val="left"/>
        <w:rPr>
          <w:rFonts w:ascii="Arial" w:hAnsi="Arial" w:cs="Arial" w:hint="eastAsia"/>
          <w:b/>
          <w:sz w:val="24"/>
          <w:szCs w:val="24"/>
        </w:rPr>
      </w:pPr>
    </w:p>
    <w:p w:rsidR="002E47BA" w:rsidRDefault="002E47BA" w:rsidP="002E47BA">
      <w:pPr>
        <w:spacing w:line="480" w:lineRule="auto"/>
        <w:jc w:val="left"/>
        <w:rPr>
          <w:rFonts w:ascii="Arial" w:hAnsi="Arial" w:cs="Arial" w:hint="eastAsia"/>
          <w:b/>
          <w:sz w:val="24"/>
          <w:szCs w:val="24"/>
        </w:rPr>
      </w:pPr>
      <w:r w:rsidRPr="00282B5C">
        <w:rPr>
          <w:rFonts w:ascii="Arial" w:hAnsi="Arial" w:cs="Arial"/>
          <w:b/>
          <w:sz w:val="24"/>
          <w:szCs w:val="24"/>
        </w:rPr>
        <w:t>Supplementary Fig</w:t>
      </w:r>
      <w:r w:rsidR="00D82E1D">
        <w:rPr>
          <w:rFonts w:ascii="Arial" w:hAnsi="Arial" w:cs="Arial" w:hint="eastAsia"/>
          <w:b/>
          <w:sz w:val="24"/>
          <w:szCs w:val="24"/>
        </w:rPr>
        <w:t>ure</w:t>
      </w:r>
      <w:r>
        <w:rPr>
          <w:rFonts w:ascii="Arial" w:hAnsi="Arial" w:cs="Arial" w:hint="eastAsia"/>
          <w:b/>
          <w:sz w:val="24"/>
          <w:szCs w:val="24"/>
        </w:rPr>
        <w:t>. S</w:t>
      </w:r>
      <w:r w:rsidRPr="00282B5C">
        <w:rPr>
          <w:rFonts w:ascii="Arial" w:hAnsi="Arial" w:cs="Arial"/>
          <w:b/>
          <w:sz w:val="24"/>
          <w:szCs w:val="24"/>
        </w:rPr>
        <w:t>2</w:t>
      </w:r>
    </w:p>
    <w:p w:rsidR="00A4580D" w:rsidRPr="00282B5C" w:rsidRDefault="00A4580D" w:rsidP="002E47BA">
      <w:pPr>
        <w:spacing w:line="480" w:lineRule="auto"/>
        <w:jc w:val="left"/>
        <w:rPr>
          <w:rFonts w:ascii="Arial" w:hAnsi="Arial" w:cs="Arial"/>
          <w:sz w:val="24"/>
          <w:szCs w:val="24"/>
        </w:rPr>
      </w:pPr>
    </w:p>
    <w:p w:rsidR="002E47BA" w:rsidRDefault="00FD2782" w:rsidP="002E47BA">
      <w:pPr>
        <w:spacing w:line="480" w:lineRule="auto"/>
        <w:jc w:val="center"/>
        <w:rPr>
          <w:rFonts w:ascii="Arial" w:hAnsi="Arial" w:cs="Arial" w:hint="eastAsia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3594100" cy="2161017"/>
            <wp:effectExtent l="19050" t="0" r="6350" b="0"/>
            <wp:docPr id="5" name="图片 5" descr="C:\Users\Administrator\Desktop\实验报告-英文文章相关-唐山\manuscript\WB原始数据及处理结果\POU2F1-W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实验报告-英文文章相关-唐山\manuscript\WB原始数据及处理结果\POU2F1-WB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1658" cy="21775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2782" w:rsidRPr="00282B5C" w:rsidRDefault="00FD2782" w:rsidP="002E47BA">
      <w:pPr>
        <w:spacing w:line="48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1905000" cy="3631421"/>
            <wp:effectExtent l="19050" t="0" r="0" b="0"/>
            <wp:docPr id="6" name="图片 6" descr="C:\Users\Administrator\Desktop\实验报告-英文文章相关-唐山\manuscript\WB原始数据及处理结果\POU2F1-WB-内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实验报告-英文文章相关-唐山\manuscript\WB原始数据及处理结果\POU2F1-WB-内参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2242" cy="36452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47BA" w:rsidRPr="00282B5C" w:rsidRDefault="002E47BA" w:rsidP="002E47BA">
      <w:pPr>
        <w:spacing w:line="480" w:lineRule="auto"/>
        <w:jc w:val="left"/>
        <w:rPr>
          <w:rFonts w:ascii="Arial" w:hAnsi="Arial" w:cs="Arial"/>
          <w:b/>
        </w:rPr>
      </w:pPr>
      <w:r w:rsidRPr="00282B5C">
        <w:rPr>
          <w:rFonts w:ascii="Arial" w:hAnsi="Arial" w:cs="Arial"/>
          <w:b/>
          <w:sz w:val="24"/>
          <w:szCs w:val="24"/>
        </w:rPr>
        <w:t>Supplementary Fig</w:t>
      </w:r>
      <w:r>
        <w:rPr>
          <w:rFonts w:ascii="Arial" w:hAnsi="Arial" w:cs="Arial" w:hint="eastAsia"/>
          <w:b/>
          <w:sz w:val="24"/>
          <w:szCs w:val="24"/>
        </w:rPr>
        <w:t>. S</w:t>
      </w:r>
      <w:r w:rsidRPr="00282B5C">
        <w:rPr>
          <w:rFonts w:ascii="Arial" w:hAnsi="Arial" w:cs="Arial"/>
          <w:b/>
          <w:sz w:val="24"/>
          <w:szCs w:val="24"/>
        </w:rPr>
        <w:t xml:space="preserve">2. </w:t>
      </w:r>
      <w:r>
        <w:rPr>
          <w:rFonts w:ascii="Arial" w:hAnsi="Arial" w:cs="Arial" w:hint="eastAsia"/>
          <w:b/>
          <w:sz w:val="24"/>
          <w:szCs w:val="24"/>
        </w:rPr>
        <w:t>T</w:t>
      </w:r>
      <w:r>
        <w:rPr>
          <w:rFonts w:ascii="Arial" w:hAnsi="Arial" w:cs="Arial"/>
          <w:b/>
          <w:sz w:val="24"/>
          <w:szCs w:val="24"/>
        </w:rPr>
        <w:t xml:space="preserve">he original images </w:t>
      </w:r>
      <w:r>
        <w:rPr>
          <w:rFonts w:ascii="Arial" w:hAnsi="Arial" w:cs="Arial" w:hint="eastAsia"/>
          <w:b/>
          <w:sz w:val="24"/>
          <w:szCs w:val="24"/>
        </w:rPr>
        <w:t>of</w:t>
      </w:r>
      <w:r w:rsidRPr="008640CD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 w:hint="eastAsia"/>
          <w:b/>
          <w:sz w:val="24"/>
          <w:szCs w:val="24"/>
        </w:rPr>
        <w:t>the</w:t>
      </w:r>
      <w:r w:rsidRPr="008640CD">
        <w:rPr>
          <w:rFonts w:ascii="Arial" w:hAnsi="Arial" w:cs="Arial"/>
          <w:b/>
          <w:sz w:val="24"/>
          <w:szCs w:val="24"/>
        </w:rPr>
        <w:t xml:space="preserve"> blot </w:t>
      </w:r>
      <w:r>
        <w:rPr>
          <w:rFonts w:ascii="Arial" w:hAnsi="Arial" w:cs="Arial" w:hint="eastAsia"/>
          <w:b/>
          <w:sz w:val="24"/>
          <w:szCs w:val="24"/>
        </w:rPr>
        <w:t xml:space="preserve">in </w:t>
      </w:r>
      <w:r>
        <w:rPr>
          <w:rFonts w:ascii="Arial" w:hAnsi="Arial" w:cs="Arial"/>
          <w:b/>
          <w:sz w:val="24"/>
          <w:szCs w:val="24"/>
        </w:rPr>
        <w:t>figure</w:t>
      </w:r>
      <w:r>
        <w:rPr>
          <w:rFonts w:ascii="Arial" w:hAnsi="Arial" w:cs="Arial" w:hint="eastAsia"/>
          <w:b/>
          <w:sz w:val="24"/>
          <w:szCs w:val="24"/>
        </w:rPr>
        <w:t xml:space="preserve">.3F. </w:t>
      </w:r>
      <w:r w:rsidRPr="002E47BA">
        <w:rPr>
          <w:rFonts w:ascii="Arial" w:hAnsi="Arial" w:cs="Arial"/>
          <w:sz w:val="24"/>
          <w:szCs w:val="24"/>
        </w:rPr>
        <w:t xml:space="preserve">The influence of miR-218-5p on endogenous </w:t>
      </w:r>
      <w:r w:rsidR="00D71055">
        <w:rPr>
          <w:rFonts w:ascii="Arial" w:hAnsi="Arial" w:cs="Arial" w:hint="eastAsia"/>
          <w:sz w:val="24"/>
          <w:szCs w:val="24"/>
        </w:rPr>
        <w:t>POU2F1</w:t>
      </w:r>
      <w:r>
        <w:rPr>
          <w:rFonts w:ascii="Arial" w:hAnsi="Arial" w:cs="Arial"/>
          <w:sz w:val="24"/>
          <w:szCs w:val="24"/>
        </w:rPr>
        <w:t xml:space="preserve"> protein </w:t>
      </w:r>
      <w:r>
        <w:rPr>
          <w:rFonts w:ascii="Arial" w:hAnsi="Arial" w:cs="Arial" w:hint="eastAsia"/>
          <w:sz w:val="24"/>
          <w:szCs w:val="24"/>
        </w:rPr>
        <w:t>level</w:t>
      </w:r>
      <w:r w:rsidRPr="002E47BA">
        <w:rPr>
          <w:rFonts w:ascii="Arial" w:hAnsi="Arial" w:cs="Arial"/>
          <w:sz w:val="24"/>
          <w:szCs w:val="24"/>
        </w:rPr>
        <w:t xml:space="preserve"> by western blot.</w:t>
      </w:r>
      <w:r>
        <w:rPr>
          <w:rFonts w:ascii="Arial" w:hAnsi="Arial" w:cs="Arial" w:hint="eastAsia"/>
          <w:sz w:val="24"/>
          <w:szCs w:val="24"/>
        </w:rPr>
        <w:t xml:space="preserve"> The PhotoShop software was used in </w:t>
      </w:r>
      <w:r w:rsidRPr="002E47BA">
        <w:rPr>
          <w:rFonts w:ascii="Arial" w:hAnsi="Arial" w:cs="Arial"/>
          <w:sz w:val="24"/>
          <w:szCs w:val="24"/>
        </w:rPr>
        <w:t>cropping of the blot</w:t>
      </w:r>
      <w:r>
        <w:rPr>
          <w:rFonts w:ascii="Arial" w:hAnsi="Arial" w:cs="Arial" w:hint="eastAsia"/>
          <w:sz w:val="24"/>
          <w:szCs w:val="24"/>
        </w:rPr>
        <w:t>.</w:t>
      </w:r>
    </w:p>
    <w:p w:rsidR="00417A4E" w:rsidRDefault="00417A4E">
      <w:pPr>
        <w:widowControl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2E47BA" w:rsidRDefault="002E47BA" w:rsidP="002E47BA">
      <w:pPr>
        <w:spacing w:line="480" w:lineRule="auto"/>
        <w:jc w:val="left"/>
        <w:rPr>
          <w:rFonts w:ascii="Arial" w:hAnsi="Arial" w:cs="Arial" w:hint="eastAsia"/>
          <w:sz w:val="24"/>
          <w:szCs w:val="24"/>
        </w:rPr>
      </w:pPr>
    </w:p>
    <w:p w:rsidR="002E47BA" w:rsidRPr="00282B5C" w:rsidRDefault="002E47BA" w:rsidP="002E47BA">
      <w:pPr>
        <w:spacing w:line="480" w:lineRule="auto"/>
        <w:jc w:val="left"/>
        <w:rPr>
          <w:rFonts w:ascii="Arial" w:hAnsi="Arial" w:cs="Arial"/>
          <w:sz w:val="24"/>
          <w:szCs w:val="24"/>
        </w:rPr>
      </w:pPr>
      <w:r w:rsidRPr="00282B5C">
        <w:rPr>
          <w:rFonts w:ascii="Arial" w:hAnsi="Arial" w:cs="Arial"/>
          <w:b/>
          <w:sz w:val="24"/>
          <w:szCs w:val="24"/>
        </w:rPr>
        <w:t>Supplementary Fig</w:t>
      </w:r>
      <w:r w:rsidR="00D82E1D">
        <w:rPr>
          <w:rFonts w:ascii="Arial" w:hAnsi="Arial" w:cs="Arial" w:hint="eastAsia"/>
          <w:b/>
          <w:sz w:val="24"/>
          <w:szCs w:val="24"/>
        </w:rPr>
        <w:t>ure</w:t>
      </w:r>
      <w:r>
        <w:rPr>
          <w:rFonts w:ascii="Arial" w:hAnsi="Arial" w:cs="Arial" w:hint="eastAsia"/>
          <w:b/>
          <w:sz w:val="24"/>
          <w:szCs w:val="24"/>
        </w:rPr>
        <w:t>. S</w:t>
      </w:r>
      <w:r w:rsidRPr="00282B5C">
        <w:rPr>
          <w:rFonts w:ascii="Arial" w:hAnsi="Arial" w:cs="Arial"/>
          <w:b/>
          <w:sz w:val="24"/>
          <w:szCs w:val="24"/>
        </w:rPr>
        <w:t>3</w:t>
      </w:r>
    </w:p>
    <w:p w:rsidR="002E47BA" w:rsidRPr="00282B5C" w:rsidRDefault="00A4580D" w:rsidP="002E47BA">
      <w:pPr>
        <w:spacing w:line="48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1501337" cy="3483100"/>
            <wp:effectExtent l="19050" t="0" r="3613" b="0"/>
            <wp:docPr id="7" name="图片 7" descr="C:\Users\Administrator\Desktop\实验报告-英文文章相关-唐山\manuscript\动物实验-WB\GAPDH-W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实验报告-英文文章相关-唐山\manuscript\动物实验-WB\GAPDH-WB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172" cy="35198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4580D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="007C243C">
        <w:rPr>
          <w:rFonts w:ascii="Times New Roman" w:eastAsia="Times New Roman" w:hAnsi="Times New Roman" w:cs="Times New Roman"/>
          <w:noProof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2925972" cy="3476846"/>
            <wp:effectExtent l="19050" t="0" r="7728" b="0"/>
            <wp:docPr id="11" name="图片 11" descr="C:\Users\Administrator\Desktop\实验报告-英文文章相关-唐山\manuscript\动物实验-WB\NET1-POU2F1-W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strator\Desktop\实验报告-英文文章相关-唐山\manuscript\动物实验-WB\NET1-POU2F1-WB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5359" cy="34880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47BA" w:rsidRPr="00282B5C" w:rsidRDefault="002E47BA" w:rsidP="002E47BA">
      <w:pPr>
        <w:spacing w:line="480" w:lineRule="auto"/>
        <w:jc w:val="left"/>
        <w:rPr>
          <w:rFonts w:ascii="Arial" w:hAnsi="Arial" w:cs="Arial"/>
          <w:sz w:val="24"/>
          <w:szCs w:val="24"/>
        </w:rPr>
      </w:pPr>
      <w:r w:rsidRPr="00D82E1D">
        <w:rPr>
          <w:rFonts w:ascii="Arial" w:hAnsi="Arial" w:cs="Arial"/>
          <w:b/>
          <w:sz w:val="24"/>
          <w:szCs w:val="24"/>
        </w:rPr>
        <w:t>Supplementary Fig</w:t>
      </w:r>
      <w:r w:rsidRPr="00D82E1D">
        <w:rPr>
          <w:rFonts w:ascii="Arial" w:hAnsi="Arial" w:cs="Arial" w:hint="eastAsia"/>
          <w:b/>
          <w:sz w:val="24"/>
          <w:szCs w:val="24"/>
        </w:rPr>
        <w:t>. S</w:t>
      </w:r>
      <w:r w:rsidRPr="00D82E1D">
        <w:rPr>
          <w:rFonts w:ascii="Arial" w:hAnsi="Arial" w:cs="Arial"/>
          <w:b/>
          <w:sz w:val="24"/>
          <w:szCs w:val="24"/>
        </w:rPr>
        <w:t xml:space="preserve">3. </w:t>
      </w:r>
      <w:r w:rsidR="00D71055" w:rsidRPr="00D82E1D">
        <w:rPr>
          <w:rFonts w:ascii="Arial" w:hAnsi="Arial" w:cs="Arial" w:hint="eastAsia"/>
          <w:b/>
          <w:sz w:val="24"/>
          <w:szCs w:val="24"/>
        </w:rPr>
        <w:t>T</w:t>
      </w:r>
      <w:r w:rsidR="00D71055" w:rsidRPr="00D82E1D">
        <w:rPr>
          <w:rFonts w:ascii="Arial" w:hAnsi="Arial" w:cs="Arial"/>
          <w:b/>
          <w:sz w:val="24"/>
          <w:szCs w:val="24"/>
        </w:rPr>
        <w:t xml:space="preserve">he original images </w:t>
      </w:r>
      <w:r w:rsidR="00D71055" w:rsidRPr="00D82E1D">
        <w:rPr>
          <w:rFonts w:ascii="Arial" w:hAnsi="Arial" w:cs="Arial" w:hint="eastAsia"/>
          <w:b/>
          <w:sz w:val="24"/>
          <w:szCs w:val="24"/>
        </w:rPr>
        <w:t>of</w:t>
      </w:r>
      <w:r w:rsidR="00D71055" w:rsidRPr="00D82E1D">
        <w:rPr>
          <w:rFonts w:ascii="Arial" w:hAnsi="Arial" w:cs="Arial"/>
          <w:b/>
          <w:sz w:val="24"/>
          <w:szCs w:val="24"/>
        </w:rPr>
        <w:t xml:space="preserve"> </w:t>
      </w:r>
      <w:r w:rsidR="00D71055" w:rsidRPr="00D82E1D">
        <w:rPr>
          <w:rFonts w:ascii="Arial" w:hAnsi="Arial" w:cs="Arial" w:hint="eastAsia"/>
          <w:b/>
          <w:sz w:val="24"/>
          <w:szCs w:val="24"/>
        </w:rPr>
        <w:t>the</w:t>
      </w:r>
      <w:r w:rsidR="00D71055" w:rsidRPr="00D82E1D">
        <w:rPr>
          <w:rFonts w:ascii="Arial" w:hAnsi="Arial" w:cs="Arial"/>
          <w:b/>
          <w:sz w:val="24"/>
          <w:szCs w:val="24"/>
        </w:rPr>
        <w:t xml:space="preserve"> blot </w:t>
      </w:r>
      <w:r w:rsidR="00D71055" w:rsidRPr="00D82E1D">
        <w:rPr>
          <w:rFonts w:ascii="Arial" w:hAnsi="Arial" w:cs="Arial" w:hint="eastAsia"/>
          <w:b/>
          <w:sz w:val="24"/>
          <w:szCs w:val="24"/>
        </w:rPr>
        <w:t xml:space="preserve">in </w:t>
      </w:r>
      <w:r w:rsidR="00D71055" w:rsidRPr="00D82E1D">
        <w:rPr>
          <w:rFonts w:ascii="Arial" w:hAnsi="Arial" w:cs="Arial"/>
          <w:b/>
          <w:sz w:val="24"/>
          <w:szCs w:val="24"/>
        </w:rPr>
        <w:t>figure</w:t>
      </w:r>
      <w:r w:rsidR="00D71055" w:rsidRPr="00D82E1D">
        <w:rPr>
          <w:rFonts w:ascii="Arial" w:hAnsi="Arial" w:cs="Arial" w:hint="eastAsia"/>
          <w:b/>
          <w:sz w:val="24"/>
          <w:szCs w:val="24"/>
        </w:rPr>
        <w:t xml:space="preserve">.4H. </w:t>
      </w:r>
      <w:r w:rsidR="00D82E1D" w:rsidRPr="00D82E1D">
        <w:rPr>
          <w:rFonts w:ascii="Arial" w:hAnsi="Arial" w:cs="Arial"/>
          <w:sz w:val="24"/>
          <w:szCs w:val="24"/>
        </w:rPr>
        <w:t>The NET1 and POU2F1 protein level in xenograft tumor by western blot</w:t>
      </w:r>
      <w:r w:rsidR="00D82E1D" w:rsidRPr="00D82E1D">
        <w:rPr>
          <w:rFonts w:ascii="Arial" w:hAnsi="Arial" w:cs="Arial" w:hint="eastAsia"/>
          <w:sz w:val="24"/>
          <w:szCs w:val="24"/>
        </w:rPr>
        <w:t xml:space="preserve"> after interfering of </w:t>
      </w:r>
      <w:r w:rsidR="00D82E1D" w:rsidRPr="00D82E1D">
        <w:rPr>
          <w:rFonts w:ascii="Arial" w:hAnsi="Arial" w:cs="Arial"/>
          <w:sz w:val="24"/>
          <w:szCs w:val="24"/>
        </w:rPr>
        <w:t>RNASEH1-AS1.</w:t>
      </w:r>
      <w:r w:rsidR="00D71055" w:rsidRPr="00D82E1D">
        <w:rPr>
          <w:rFonts w:ascii="Arial" w:hAnsi="Arial" w:cs="Arial" w:hint="eastAsia"/>
          <w:sz w:val="24"/>
          <w:szCs w:val="24"/>
        </w:rPr>
        <w:t xml:space="preserve"> The PhotoShop software was used in </w:t>
      </w:r>
      <w:r w:rsidR="00D71055" w:rsidRPr="00D82E1D">
        <w:rPr>
          <w:rFonts w:ascii="Arial" w:hAnsi="Arial" w:cs="Arial"/>
          <w:sz w:val="24"/>
          <w:szCs w:val="24"/>
        </w:rPr>
        <w:t>cropping</w:t>
      </w:r>
      <w:r w:rsidR="00D71055" w:rsidRPr="002E47BA">
        <w:rPr>
          <w:rFonts w:ascii="Arial" w:hAnsi="Arial" w:cs="Arial"/>
          <w:sz w:val="24"/>
          <w:szCs w:val="24"/>
        </w:rPr>
        <w:t xml:space="preserve"> of the blot</w:t>
      </w:r>
      <w:r w:rsidR="00D71055">
        <w:rPr>
          <w:rFonts w:ascii="Arial" w:hAnsi="Arial" w:cs="Arial" w:hint="eastAsia"/>
          <w:sz w:val="24"/>
          <w:szCs w:val="24"/>
        </w:rPr>
        <w:t>.</w:t>
      </w:r>
    </w:p>
    <w:p w:rsidR="00210BB9" w:rsidRDefault="00210BB9">
      <w:pPr>
        <w:widowControl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2E47BA" w:rsidRDefault="002E47BA" w:rsidP="002E47BA">
      <w:pPr>
        <w:spacing w:line="480" w:lineRule="auto"/>
        <w:jc w:val="left"/>
        <w:rPr>
          <w:rFonts w:ascii="Arial" w:hAnsi="Arial" w:cs="Arial"/>
          <w:sz w:val="24"/>
          <w:szCs w:val="24"/>
        </w:rPr>
      </w:pPr>
    </w:p>
    <w:p w:rsidR="002E47BA" w:rsidRDefault="002E47BA" w:rsidP="002E47BA">
      <w:pPr>
        <w:spacing w:line="480" w:lineRule="auto"/>
        <w:jc w:val="left"/>
        <w:rPr>
          <w:rFonts w:ascii="Arial" w:hAnsi="Arial" w:cs="Arial"/>
          <w:sz w:val="24"/>
          <w:szCs w:val="24"/>
        </w:rPr>
      </w:pPr>
      <w:r w:rsidRPr="00282B5C">
        <w:rPr>
          <w:rFonts w:ascii="Arial" w:hAnsi="Arial" w:cs="Arial"/>
          <w:b/>
          <w:sz w:val="24"/>
          <w:szCs w:val="24"/>
        </w:rPr>
        <w:t>Supplementary Fig</w:t>
      </w:r>
      <w:r w:rsidR="00D82E1D">
        <w:rPr>
          <w:rFonts w:ascii="Arial" w:hAnsi="Arial" w:cs="Arial" w:hint="eastAsia"/>
          <w:b/>
          <w:sz w:val="24"/>
          <w:szCs w:val="24"/>
        </w:rPr>
        <w:t>ure</w:t>
      </w:r>
      <w:r>
        <w:rPr>
          <w:rFonts w:ascii="Arial" w:hAnsi="Arial" w:cs="Arial" w:hint="eastAsia"/>
          <w:b/>
          <w:sz w:val="24"/>
          <w:szCs w:val="24"/>
        </w:rPr>
        <w:t>. S4</w:t>
      </w:r>
    </w:p>
    <w:p w:rsidR="002E47BA" w:rsidRPr="00F770A4" w:rsidRDefault="0079290D" w:rsidP="002E47BA">
      <w:pPr>
        <w:spacing w:line="48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3086100" cy="2628900"/>
            <wp:effectExtent l="19050" t="0" r="0" b="0"/>
            <wp:docPr id="10" name="图片 10" descr="C:\Users\Administrator\Desktop\实验报告-英文文章相关-唐山\manuscript\ChIP检测实验报告-JJH-20190506-天津赛尔\ChIP-PC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Desktop\实验报告-英文文章相关-唐山\manuscript\ChIP检测实验报告-JJH-20190506-天津赛尔\ChIP-PCR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62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47BA" w:rsidRPr="00D82E1D" w:rsidRDefault="002E47BA" w:rsidP="002E47BA">
      <w:pPr>
        <w:spacing w:line="480" w:lineRule="auto"/>
        <w:jc w:val="left"/>
        <w:rPr>
          <w:rFonts w:ascii="Arial" w:hAnsi="Arial" w:cs="Arial"/>
          <w:sz w:val="24"/>
          <w:szCs w:val="24"/>
        </w:rPr>
      </w:pPr>
      <w:r w:rsidRPr="00282B5C">
        <w:rPr>
          <w:rFonts w:ascii="Arial" w:hAnsi="Arial" w:cs="Arial"/>
          <w:b/>
          <w:sz w:val="24"/>
          <w:szCs w:val="24"/>
        </w:rPr>
        <w:t>Supplementary Fig</w:t>
      </w:r>
      <w:r>
        <w:rPr>
          <w:rFonts w:ascii="Arial" w:hAnsi="Arial" w:cs="Arial" w:hint="eastAsia"/>
          <w:b/>
          <w:sz w:val="24"/>
          <w:szCs w:val="24"/>
        </w:rPr>
        <w:t>. S4</w:t>
      </w:r>
      <w:r w:rsidRPr="00282B5C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 w:hint="eastAsia"/>
          <w:b/>
          <w:sz w:val="24"/>
          <w:szCs w:val="24"/>
        </w:rPr>
        <w:t xml:space="preserve"> </w:t>
      </w:r>
      <w:r w:rsidR="00D71055">
        <w:rPr>
          <w:rFonts w:ascii="Arial" w:hAnsi="Arial" w:cs="Arial" w:hint="eastAsia"/>
          <w:b/>
          <w:sz w:val="24"/>
          <w:szCs w:val="24"/>
        </w:rPr>
        <w:t>T</w:t>
      </w:r>
      <w:r w:rsidR="00D71055">
        <w:rPr>
          <w:rFonts w:ascii="Arial" w:hAnsi="Arial" w:cs="Arial"/>
          <w:b/>
          <w:sz w:val="24"/>
          <w:szCs w:val="24"/>
        </w:rPr>
        <w:t xml:space="preserve">he original images </w:t>
      </w:r>
      <w:r w:rsidR="00D71055">
        <w:rPr>
          <w:rFonts w:ascii="Arial" w:hAnsi="Arial" w:cs="Arial" w:hint="eastAsia"/>
          <w:b/>
          <w:sz w:val="24"/>
          <w:szCs w:val="24"/>
        </w:rPr>
        <w:t>of</w:t>
      </w:r>
      <w:r w:rsidR="00D71055" w:rsidRPr="008640CD">
        <w:rPr>
          <w:rFonts w:ascii="Arial" w:hAnsi="Arial" w:cs="Arial"/>
          <w:b/>
          <w:sz w:val="24"/>
          <w:szCs w:val="24"/>
        </w:rPr>
        <w:t xml:space="preserve"> </w:t>
      </w:r>
      <w:r w:rsidR="00D71055">
        <w:rPr>
          <w:rFonts w:ascii="Arial" w:hAnsi="Arial" w:cs="Arial" w:hint="eastAsia"/>
          <w:b/>
          <w:sz w:val="24"/>
          <w:szCs w:val="24"/>
        </w:rPr>
        <w:t>the</w:t>
      </w:r>
      <w:r w:rsidR="00D71055" w:rsidRPr="008640CD">
        <w:rPr>
          <w:rFonts w:ascii="Arial" w:hAnsi="Arial" w:cs="Arial"/>
          <w:b/>
          <w:sz w:val="24"/>
          <w:szCs w:val="24"/>
        </w:rPr>
        <w:t xml:space="preserve"> blot </w:t>
      </w:r>
      <w:r w:rsidR="00D71055">
        <w:rPr>
          <w:rFonts w:ascii="Arial" w:hAnsi="Arial" w:cs="Arial" w:hint="eastAsia"/>
          <w:b/>
          <w:sz w:val="24"/>
          <w:szCs w:val="24"/>
        </w:rPr>
        <w:t xml:space="preserve">in </w:t>
      </w:r>
      <w:r w:rsidR="00D71055">
        <w:rPr>
          <w:rFonts w:ascii="Arial" w:hAnsi="Arial" w:cs="Arial"/>
          <w:b/>
          <w:sz w:val="24"/>
          <w:szCs w:val="24"/>
        </w:rPr>
        <w:t>figure</w:t>
      </w:r>
      <w:r w:rsidR="00D71055">
        <w:rPr>
          <w:rFonts w:ascii="Arial" w:hAnsi="Arial" w:cs="Arial" w:hint="eastAsia"/>
          <w:b/>
          <w:sz w:val="24"/>
          <w:szCs w:val="24"/>
        </w:rPr>
        <w:t xml:space="preserve">.5C. </w:t>
      </w:r>
      <w:r w:rsidR="00D71055" w:rsidRPr="00D82E1D">
        <w:rPr>
          <w:rFonts w:ascii="Arial" w:hAnsi="Arial" w:cs="Arial"/>
          <w:sz w:val="24"/>
          <w:szCs w:val="24"/>
        </w:rPr>
        <w:t xml:space="preserve">The </w:t>
      </w:r>
      <w:r w:rsidR="00D82E1D" w:rsidRPr="00D82E1D">
        <w:rPr>
          <w:rFonts w:ascii="Arial" w:hAnsi="Arial" w:cs="Arial" w:hint="eastAsia"/>
          <w:sz w:val="24"/>
          <w:szCs w:val="24"/>
        </w:rPr>
        <w:t xml:space="preserve">activity of </w:t>
      </w:r>
      <w:r w:rsidR="00D82E1D" w:rsidRPr="00D82E1D">
        <w:rPr>
          <w:rFonts w:ascii="Arial" w:hAnsi="Arial" w:cs="Arial"/>
          <w:sz w:val="24"/>
          <w:szCs w:val="24"/>
        </w:rPr>
        <w:t>RNASEH1-AS1 promotor</w:t>
      </w:r>
      <w:r w:rsidR="00D71055" w:rsidRPr="00D82E1D">
        <w:rPr>
          <w:rFonts w:ascii="Arial" w:hAnsi="Arial" w:cs="Arial"/>
          <w:sz w:val="24"/>
          <w:szCs w:val="24"/>
        </w:rPr>
        <w:t xml:space="preserve"> by </w:t>
      </w:r>
      <w:r w:rsidR="00D82E1D" w:rsidRPr="00D82E1D">
        <w:rPr>
          <w:rFonts w:ascii="Arial" w:hAnsi="Arial" w:cs="Arial" w:hint="eastAsia"/>
          <w:sz w:val="24"/>
          <w:szCs w:val="24"/>
        </w:rPr>
        <w:t>CHIP assay</w:t>
      </w:r>
      <w:r w:rsidR="00D71055" w:rsidRPr="00D82E1D">
        <w:rPr>
          <w:rFonts w:ascii="Arial" w:hAnsi="Arial" w:cs="Arial"/>
          <w:sz w:val="24"/>
          <w:szCs w:val="24"/>
        </w:rPr>
        <w:t>.</w:t>
      </w:r>
      <w:r w:rsidR="00D71055" w:rsidRPr="00D82E1D">
        <w:rPr>
          <w:rFonts w:ascii="Arial" w:hAnsi="Arial" w:cs="Arial" w:hint="eastAsia"/>
          <w:sz w:val="24"/>
          <w:szCs w:val="24"/>
        </w:rPr>
        <w:t xml:space="preserve"> The PhotoShop software was used in </w:t>
      </w:r>
      <w:r w:rsidR="00D71055" w:rsidRPr="00D82E1D">
        <w:rPr>
          <w:rFonts w:ascii="Arial" w:hAnsi="Arial" w:cs="Arial"/>
          <w:sz w:val="24"/>
          <w:szCs w:val="24"/>
        </w:rPr>
        <w:t>cropping of the blot</w:t>
      </w:r>
      <w:r w:rsidR="00D71055" w:rsidRPr="00D82E1D">
        <w:rPr>
          <w:rFonts w:ascii="Arial" w:hAnsi="Arial" w:cs="Arial" w:hint="eastAsia"/>
          <w:sz w:val="24"/>
          <w:szCs w:val="24"/>
        </w:rPr>
        <w:t>.</w:t>
      </w:r>
    </w:p>
    <w:sectPr w:rsidR="002E47BA" w:rsidRPr="00D82E1D" w:rsidSect="00A443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1B9F" w:rsidRDefault="009B1B9F" w:rsidP="002E47BA">
      <w:r>
        <w:separator/>
      </w:r>
    </w:p>
  </w:endnote>
  <w:endnote w:type="continuationSeparator" w:id="1">
    <w:p w:rsidR="009B1B9F" w:rsidRDefault="009B1B9F" w:rsidP="002E47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1B9F" w:rsidRDefault="009B1B9F" w:rsidP="002E47BA">
      <w:r>
        <w:separator/>
      </w:r>
    </w:p>
  </w:footnote>
  <w:footnote w:type="continuationSeparator" w:id="1">
    <w:p w:rsidR="009B1B9F" w:rsidRDefault="009B1B9F" w:rsidP="002E47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47BA"/>
    <w:rsid w:val="00123F8D"/>
    <w:rsid w:val="00210BB9"/>
    <w:rsid w:val="00296E21"/>
    <w:rsid w:val="002E47BA"/>
    <w:rsid w:val="00417A4E"/>
    <w:rsid w:val="00724F0D"/>
    <w:rsid w:val="0079290D"/>
    <w:rsid w:val="007C243C"/>
    <w:rsid w:val="009B1B9F"/>
    <w:rsid w:val="00A4580D"/>
    <w:rsid w:val="00B72895"/>
    <w:rsid w:val="00BB2F4A"/>
    <w:rsid w:val="00C27181"/>
    <w:rsid w:val="00D71055"/>
    <w:rsid w:val="00D82E1D"/>
    <w:rsid w:val="00FD27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7BA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47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47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47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47B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E47B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E47BA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4</Pages>
  <Words>149</Words>
  <Characters>855</Characters>
  <Application>Microsoft Office Word</Application>
  <DocSecurity>0</DocSecurity>
  <Lines>7</Lines>
  <Paragraphs>2</Paragraphs>
  <ScaleCrop>false</ScaleCrop>
  <Company>china</Company>
  <LinksUpToDate>false</LinksUpToDate>
  <CharactersWithSpaces>1002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17</cp:revision>
  <dcterms:created xsi:type="dcterms:W3CDTF">2020-03-08T03:33:00Z</dcterms:created>
  <dcterms:modified xsi:type="dcterms:W3CDTF">2020-03-08T07:15:00Z</dcterms:modified>
</cp:coreProperties>
</file>